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5AF5D" w14:textId="0EEB9836" w:rsidR="000A4D0B" w:rsidRDefault="00931C3F" w:rsidP="00795344">
      <w:pPr>
        <w:jc w:val="center"/>
        <w:rPr>
          <w:rFonts w:cs="Times New Roman"/>
          <w:b/>
        </w:rPr>
      </w:pPr>
      <w:r>
        <w:rPr>
          <w:rFonts w:cs="Times New Roman"/>
          <w:b/>
        </w:rPr>
        <w:t>Designing and Probing</w:t>
      </w:r>
      <w:r w:rsidR="00795344" w:rsidRPr="00795344">
        <w:rPr>
          <w:rFonts w:cs="Times New Roman"/>
          <w:b/>
        </w:rPr>
        <w:t xml:space="preserve"> Photovoltaic Materials</w:t>
      </w:r>
    </w:p>
    <w:p w14:paraId="7CD55BF2" w14:textId="77777777" w:rsidR="00795344" w:rsidRPr="00795344" w:rsidRDefault="00795344" w:rsidP="00795344">
      <w:pPr>
        <w:jc w:val="center"/>
        <w:rPr>
          <w:rFonts w:cs="Times New Roman"/>
        </w:rPr>
      </w:pPr>
      <w:r w:rsidRPr="00795344">
        <w:rPr>
          <w:rFonts w:cs="Times New Roman"/>
        </w:rPr>
        <w:t>Jason Baxter</w:t>
      </w:r>
    </w:p>
    <w:p w14:paraId="203558F7" w14:textId="77777777" w:rsidR="00795344" w:rsidRPr="00795344" w:rsidRDefault="00795344" w:rsidP="00795344">
      <w:pPr>
        <w:jc w:val="center"/>
        <w:rPr>
          <w:rFonts w:cs="Times New Roman"/>
        </w:rPr>
      </w:pPr>
      <w:r w:rsidRPr="00795344">
        <w:rPr>
          <w:rFonts w:cs="Times New Roman"/>
        </w:rPr>
        <w:t xml:space="preserve">Drexel University </w:t>
      </w:r>
    </w:p>
    <w:p w14:paraId="39A2AD8F" w14:textId="77777777" w:rsidR="00795344" w:rsidRDefault="00795344" w:rsidP="00795344">
      <w:pPr>
        <w:jc w:val="center"/>
        <w:rPr>
          <w:rFonts w:cs="Times New Roman"/>
        </w:rPr>
      </w:pPr>
      <w:r w:rsidRPr="00795344">
        <w:rPr>
          <w:rFonts w:cs="Times New Roman"/>
        </w:rPr>
        <w:t>Department of Chemical and Biological Engineering</w:t>
      </w:r>
    </w:p>
    <w:p w14:paraId="30E918C6" w14:textId="77777777" w:rsidR="00795344" w:rsidRDefault="00795344" w:rsidP="00795344">
      <w:pPr>
        <w:jc w:val="center"/>
        <w:rPr>
          <w:rFonts w:cs="Times New Roman"/>
        </w:rPr>
      </w:pPr>
    </w:p>
    <w:p w14:paraId="796824E4" w14:textId="518814AA" w:rsidR="00795344" w:rsidRDefault="003913EC" w:rsidP="00795344">
      <w:r>
        <w:t>Photovoltaics have the potential to convert sunlight into electricity at very large scales and at low cost.  However, many constraints on materials and interfaces must be simultaneously satisfied to achieve high efficiency.  For example, l</w:t>
      </w:r>
      <w:r w:rsidR="00795344">
        <w:t xml:space="preserve">ight absorption by photovoltaic absorber materials generates electron-hole pairs that must </w:t>
      </w:r>
      <w:r w:rsidR="00B804F0">
        <w:t xml:space="preserve">be separated and collected before they recombine.  For many materials, recombination lifetimes are on the order of picoseconds to nanoseconds. </w:t>
      </w:r>
      <w:r w:rsidR="00237BF1">
        <w:t>This talk</w:t>
      </w:r>
      <w:r>
        <w:t xml:space="preserve"> will highlight our group’s use of</w:t>
      </w:r>
      <w:r w:rsidR="00B804F0">
        <w:t xml:space="preserve"> </w:t>
      </w:r>
      <w:r>
        <w:t>ultrafast</w:t>
      </w:r>
      <w:r w:rsidR="00B804F0">
        <w:t xml:space="preserve"> spectroscopy </w:t>
      </w:r>
      <w:r>
        <w:t>to</w:t>
      </w:r>
      <w:r w:rsidR="00B804F0">
        <w:t xml:space="preserve"> </w:t>
      </w:r>
      <w:r>
        <w:t>provide a link between processing, structure, and device performance that can help direct the design of more efficient solar cells.</w:t>
      </w:r>
      <w:r w:rsidRPr="00335D02">
        <w:t xml:space="preserve"> </w:t>
      </w:r>
      <w:r>
        <w:t xml:space="preserve"> Specifically, we have </w:t>
      </w:r>
      <w:r w:rsidR="001A21FA">
        <w:t>combined</w:t>
      </w:r>
      <w:r>
        <w:t xml:space="preserve"> time resolved terahertz spectroscopy </w:t>
      </w:r>
      <w:r w:rsidR="0077654B">
        <w:t xml:space="preserve">and transient absorption spectroscopy </w:t>
      </w:r>
      <w:r w:rsidR="001A21FA">
        <w:t xml:space="preserve">with modeling of the semiconductor transport equations </w:t>
      </w:r>
      <w:r>
        <w:t xml:space="preserve">to </w:t>
      </w:r>
      <w:r w:rsidR="001A21FA">
        <w:t xml:space="preserve">extract </w:t>
      </w:r>
      <w:r w:rsidR="00B804F0">
        <w:t xml:space="preserve">carrier lifetimes and </w:t>
      </w:r>
      <w:proofErr w:type="spellStart"/>
      <w:r w:rsidR="00B804F0">
        <w:t>mobilities</w:t>
      </w:r>
      <w:proofErr w:type="spellEnd"/>
      <w:r w:rsidR="00B804F0">
        <w:t xml:space="preserve"> </w:t>
      </w:r>
      <w:r w:rsidR="001A21FA">
        <w:t xml:space="preserve">and </w:t>
      </w:r>
      <w:r w:rsidR="00DB682A">
        <w:t xml:space="preserve">to </w:t>
      </w:r>
      <w:r w:rsidR="001A21FA">
        <w:t>determine</w:t>
      </w:r>
      <w:r w:rsidR="00B804F0">
        <w:t xml:space="preserve"> dominant recombination mechanisms</w:t>
      </w:r>
      <w:r w:rsidR="001A21FA">
        <w:t>.</w:t>
      </w:r>
      <w:r>
        <w:t xml:space="preserve"> </w:t>
      </w:r>
      <w:r w:rsidR="006B0824">
        <w:t>I will discuss our application of</w:t>
      </w:r>
      <w:r w:rsidR="001A21FA">
        <w:t xml:space="preserve"> this method to </w:t>
      </w:r>
      <w:r w:rsidR="00DB682A">
        <w:t>understand</w:t>
      </w:r>
      <w:r w:rsidR="006B0824">
        <w:t>:</w:t>
      </w:r>
      <w:r w:rsidR="00DB682A">
        <w:t xml:space="preserve"> </w:t>
      </w:r>
      <w:r w:rsidR="006B0824">
        <w:t xml:space="preserve">(1) </w:t>
      </w:r>
      <w:r w:rsidR="00DB682A">
        <w:t>the dependence of dynamics on composition</w:t>
      </w:r>
      <w:r w:rsidR="000B4E01">
        <w:t xml:space="preserve"> </w:t>
      </w:r>
      <w:r w:rsidR="00DB682A">
        <w:t xml:space="preserve">and surface treatments </w:t>
      </w:r>
      <w:r w:rsidR="000B4E01">
        <w:t xml:space="preserve">in </w:t>
      </w:r>
      <w:r w:rsidR="00335D02">
        <w:t>Cu</w:t>
      </w:r>
      <w:r w:rsidR="00335D02" w:rsidRPr="00B804F0">
        <w:rPr>
          <w:vertAlign w:val="subscript"/>
        </w:rPr>
        <w:t>2</w:t>
      </w:r>
      <w:r w:rsidR="00335D02">
        <w:t>ZnSn(</w:t>
      </w:r>
      <w:proofErr w:type="spellStart"/>
      <w:proofErr w:type="gramStart"/>
      <w:r w:rsidR="00335D02">
        <w:t>S,Se</w:t>
      </w:r>
      <w:proofErr w:type="spellEnd"/>
      <w:proofErr w:type="gramEnd"/>
      <w:r w:rsidR="00335D02">
        <w:t>)</w:t>
      </w:r>
      <w:r w:rsidR="00335D02" w:rsidRPr="00B804F0">
        <w:rPr>
          <w:vertAlign w:val="subscript"/>
        </w:rPr>
        <w:t>4</w:t>
      </w:r>
      <w:r>
        <w:t xml:space="preserve"> (</w:t>
      </w:r>
      <w:proofErr w:type="spellStart"/>
      <w:r>
        <w:t>CZTSSe</w:t>
      </w:r>
      <w:proofErr w:type="spellEnd"/>
      <w:r>
        <w:t xml:space="preserve">) thin films </w:t>
      </w:r>
      <w:r w:rsidR="001A21FA">
        <w:t>and single crystals</w:t>
      </w:r>
      <w:r w:rsidR="00A73EBB">
        <w:t>;</w:t>
      </w:r>
      <w:r w:rsidR="00DB682A">
        <w:t xml:space="preserve"> </w:t>
      </w:r>
      <w:r w:rsidR="00A73EBB">
        <w:t xml:space="preserve">(2) contributions of charge carriers and thermal effects to dynamic response of </w:t>
      </w:r>
      <w:proofErr w:type="spellStart"/>
      <w:r w:rsidR="00A73EBB">
        <w:t>photoexcited</w:t>
      </w:r>
      <w:proofErr w:type="spellEnd"/>
      <w:r w:rsidR="00A73EBB">
        <w:t xml:space="preserve"> perovskite oxide </w:t>
      </w:r>
      <w:proofErr w:type="spellStart"/>
      <w:r w:rsidR="00A73EBB">
        <w:t>heterostructures</w:t>
      </w:r>
      <w:proofErr w:type="spellEnd"/>
      <w:r w:rsidR="00A73EBB">
        <w:t xml:space="preserve">; and </w:t>
      </w:r>
      <w:r w:rsidR="006B0824">
        <w:t>(</w:t>
      </w:r>
      <w:r w:rsidR="00A73EBB">
        <w:t>3</w:t>
      </w:r>
      <w:r w:rsidR="006B0824">
        <w:t xml:space="preserve">) </w:t>
      </w:r>
      <w:r w:rsidR="00DB682A">
        <w:t>the role of ligand chemistry</w:t>
      </w:r>
      <w:r w:rsidR="000B4E01">
        <w:t xml:space="preserve"> </w:t>
      </w:r>
      <w:r w:rsidR="00DB682A">
        <w:t xml:space="preserve">in interfacial charge transfer and long range charge transport in </w:t>
      </w:r>
      <w:proofErr w:type="spellStart"/>
      <w:r w:rsidR="00335D02">
        <w:t>PbSe</w:t>
      </w:r>
      <w:proofErr w:type="spellEnd"/>
      <w:r w:rsidR="00335D02">
        <w:t xml:space="preserve"> nanocrystal </w:t>
      </w:r>
      <w:r w:rsidR="00C774CC">
        <w:t>films</w:t>
      </w:r>
      <w:r w:rsidR="001A21FA">
        <w:t xml:space="preserve"> and binary nanocrystal </w:t>
      </w:r>
      <w:proofErr w:type="spellStart"/>
      <w:r w:rsidR="001A21FA">
        <w:t>superlattices</w:t>
      </w:r>
      <w:proofErr w:type="spellEnd"/>
      <w:r w:rsidR="00335D02">
        <w:t>.</w:t>
      </w:r>
      <w:r>
        <w:t xml:space="preserve">  </w:t>
      </w:r>
    </w:p>
    <w:p w14:paraId="2DA25DF4" w14:textId="77777777" w:rsidR="00D578AC" w:rsidRDefault="00D578AC" w:rsidP="00795344"/>
    <w:p w14:paraId="48FB2159" w14:textId="77777777" w:rsidR="00D578AC" w:rsidRDefault="00D578AC" w:rsidP="00795344"/>
    <w:p w14:paraId="653B26A6" w14:textId="77777777" w:rsidR="00D578AC" w:rsidRDefault="00D578AC" w:rsidP="00795344"/>
    <w:p w14:paraId="2946ADE9" w14:textId="5622DB32" w:rsidR="00D578AC" w:rsidRDefault="00D578AC" w:rsidP="00795344">
      <w:r>
        <w:t>Jason Baxter is an Associate Professor in the Department of Chemical and Biological Engineering at Drexel University</w:t>
      </w:r>
      <w:r w:rsidR="00CB24CA">
        <w:t>, where he began in 2007</w:t>
      </w:r>
      <w:r>
        <w:t xml:space="preserve">.  His research group focuses on solar energy conversion, including materials chemistry of oxide and chalcogenide thin films and nanostructures, fabrication and characterization of photovoltaic cells and </w:t>
      </w:r>
      <w:proofErr w:type="spellStart"/>
      <w:r>
        <w:t>photoelectrochemical</w:t>
      </w:r>
      <w:proofErr w:type="spellEnd"/>
      <w:r>
        <w:t xml:space="preserve"> cells for solar water splitting, and ultrafast </w:t>
      </w:r>
      <w:proofErr w:type="spellStart"/>
      <w:r>
        <w:t>photophysics</w:t>
      </w:r>
      <w:proofErr w:type="spellEnd"/>
      <w:r>
        <w:t xml:space="preserve"> of solar energy materials.  He is a recipient of the NSF CAREER Award and Drexel’s College of Engineering Outstanding Teacher Award.  He received his BS at University of Delaware and PhD at University of California Santa Barbara, both in chemical engineering, and was a postdoctoral fellow </w:t>
      </w:r>
      <w:r w:rsidR="00931C3F">
        <w:t xml:space="preserve">in physical chemistry </w:t>
      </w:r>
      <w:r>
        <w:t>at Yale University.</w:t>
      </w:r>
    </w:p>
    <w:p w14:paraId="290DEEBD" w14:textId="77777777" w:rsidR="00572A04" w:rsidRDefault="00572A04" w:rsidP="00795344"/>
    <w:p w14:paraId="168C9FBB" w14:textId="77777777" w:rsidR="00572A04" w:rsidRPr="00795344" w:rsidRDefault="00572A04" w:rsidP="00795344">
      <w:bookmarkStart w:id="0" w:name="_GoBack"/>
      <w:bookmarkEnd w:id="0"/>
    </w:p>
    <w:sectPr w:rsidR="00572A04" w:rsidRPr="00795344" w:rsidSect="00684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72"/>
    <w:rsid w:val="00051625"/>
    <w:rsid w:val="000A4D0B"/>
    <w:rsid w:val="000B4E01"/>
    <w:rsid w:val="000F7972"/>
    <w:rsid w:val="001230F7"/>
    <w:rsid w:val="001A21FA"/>
    <w:rsid w:val="00237BF1"/>
    <w:rsid w:val="00335D02"/>
    <w:rsid w:val="003913EC"/>
    <w:rsid w:val="00397A7D"/>
    <w:rsid w:val="003F2536"/>
    <w:rsid w:val="00572A04"/>
    <w:rsid w:val="00684057"/>
    <w:rsid w:val="006B0824"/>
    <w:rsid w:val="0077654B"/>
    <w:rsid w:val="00795344"/>
    <w:rsid w:val="008B3245"/>
    <w:rsid w:val="00931C3F"/>
    <w:rsid w:val="00A73EBB"/>
    <w:rsid w:val="00A8133D"/>
    <w:rsid w:val="00B804F0"/>
    <w:rsid w:val="00C774CC"/>
    <w:rsid w:val="00CB24CA"/>
    <w:rsid w:val="00D578AC"/>
    <w:rsid w:val="00DB682A"/>
    <w:rsid w:val="00E76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12A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Baxter</dc:creator>
  <cp:keywords/>
  <dc:description/>
  <cp:lastModifiedBy>Jason Baxter</cp:lastModifiedBy>
  <cp:revision>3</cp:revision>
  <dcterms:created xsi:type="dcterms:W3CDTF">2017-09-08T18:11:00Z</dcterms:created>
  <dcterms:modified xsi:type="dcterms:W3CDTF">2017-09-08T18:11:00Z</dcterms:modified>
</cp:coreProperties>
</file>