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A858C" w14:textId="6D50532A" w:rsidR="00AF5181" w:rsidRPr="00AE04CC" w:rsidRDefault="009D10A7" w:rsidP="00AE04CC">
      <w:pPr>
        <w:jc w:val="center"/>
        <w:rPr>
          <w:b/>
        </w:rPr>
      </w:pPr>
      <w:r w:rsidRPr="00AE04CC">
        <w:rPr>
          <w:b/>
        </w:rPr>
        <w:t xml:space="preserve">On the </w:t>
      </w:r>
      <w:r w:rsidR="00E90849">
        <w:rPr>
          <w:b/>
        </w:rPr>
        <w:t xml:space="preserve">Reaction </w:t>
      </w:r>
      <w:r w:rsidRPr="00AE04CC">
        <w:rPr>
          <w:b/>
        </w:rPr>
        <w:t xml:space="preserve">Mechanism and </w:t>
      </w:r>
      <w:r w:rsidR="005C6E73" w:rsidRPr="00AE04CC">
        <w:rPr>
          <w:b/>
        </w:rPr>
        <w:t xml:space="preserve">the Nature of the </w:t>
      </w:r>
      <w:r w:rsidRPr="00AE04CC">
        <w:rPr>
          <w:b/>
        </w:rPr>
        <w:t>Active Site for Standard S</w:t>
      </w:r>
      <w:r w:rsidR="00AE04CC">
        <w:rPr>
          <w:b/>
        </w:rPr>
        <w:t xml:space="preserve">elective </w:t>
      </w:r>
      <w:r w:rsidRPr="00AE04CC">
        <w:rPr>
          <w:b/>
        </w:rPr>
        <w:t>C</w:t>
      </w:r>
      <w:r w:rsidR="00AE04CC">
        <w:rPr>
          <w:b/>
        </w:rPr>
        <w:t xml:space="preserve">atalytic </w:t>
      </w:r>
      <w:r w:rsidRPr="00AE04CC">
        <w:rPr>
          <w:b/>
        </w:rPr>
        <w:t>R</w:t>
      </w:r>
      <w:r w:rsidR="00AE04CC">
        <w:rPr>
          <w:b/>
        </w:rPr>
        <w:t>eduction</w:t>
      </w:r>
      <w:r w:rsidRPr="00AE04CC">
        <w:rPr>
          <w:b/>
        </w:rPr>
        <w:t xml:space="preserve"> </w:t>
      </w:r>
      <w:r w:rsidR="001D05C9">
        <w:rPr>
          <w:b/>
        </w:rPr>
        <w:t>of NO</w:t>
      </w:r>
      <w:r w:rsidR="001D05C9" w:rsidRPr="00CA5E53">
        <w:rPr>
          <w:b/>
          <w:vertAlign w:val="subscript"/>
        </w:rPr>
        <w:t>x</w:t>
      </w:r>
      <w:r w:rsidR="001D05C9">
        <w:rPr>
          <w:b/>
        </w:rPr>
        <w:t xml:space="preserve"> </w:t>
      </w:r>
      <w:r w:rsidRPr="00AE04CC">
        <w:rPr>
          <w:b/>
        </w:rPr>
        <w:t>on Cu/SSZ-13 Zeolites</w:t>
      </w:r>
    </w:p>
    <w:p w14:paraId="28DD24E2" w14:textId="1EBE1A05" w:rsidR="00D83DC0" w:rsidRDefault="00546963" w:rsidP="00257C65">
      <w:pPr>
        <w:spacing w:after="0"/>
        <w:jc w:val="center"/>
      </w:pPr>
      <w:r w:rsidRPr="00546963">
        <w:t>W. Nicholas Delgass</w:t>
      </w:r>
      <w:r w:rsidRPr="00546963">
        <w:rPr>
          <w:vertAlign w:val="superscript"/>
        </w:rPr>
        <w:t>1</w:t>
      </w:r>
      <w:r w:rsidRPr="00546963">
        <w:t xml:space="preserve">, </w:t>
      </w:r>
      <w:proofErr w:type="spellStart"/>
      <w:r w:rsidRPr="00546963">
        <w:t>Rajamani</w:t>
      </w:r>
      <w:proofErr w:type="spellEnd"/>
      <w:r w:rsidRPr="00546963">
        <w:t xml:space="preserve"> Gounder</w:t>
      </w:r>
      <w:r w:rsidRPr="00546963">
        <w:rPr>
          <w:vertAlign w:val="superscript"/>
        </w:rPr>
        <w:t>1</w:t>
      </w:r>
      <w:r w:rsidRPr="00546963">
        <w:t>, Jeffrey T. Miller</w:t>
      </w:r>
      <w:r w:rsidRPr="00546963">
        <w:rPr>
          <w:vertAlign w:val="superscript"/>
        </w:rPr>
        <w:t>1</w:t>
      </w:r>
      <w:r w:rsidRPr="00546963">
        <w:t xml:space="preserve">, </w:t>
      </w:r>
      <w:r w:rsidR="00257C65" w:rsidRPr="00F0544F">
        <w:rPr>
          <w:u w:val="single"/>
        </w:rPr>
        <w:t>Fabio H. Ribeiro</w:t>
      </w:r>
      <w:r w:rsidR="00257C65" w:rsidRPr="00546963">
        <w:rPr>
          <w:vertAlign w:val="superscript"/>
        </w:rPr>
        <w:t>1</w:t>
      </w:r>
      <w:r w:rsidR="00257C65" w:rsidRPr="00546963">
        <w:t>,</w:t>
      </w:r>
    </w:p>
    <w:p w14:paraId="1DDC617F" w14:textId="77777777" w:rsidR="00D83DC0" w:rsidRDefault="00546963" w:rsidP="00D83DC0">
      <w:pPr>
        <w:spacing w:after="0"/>
        <w:jc w:val="center"/>
      </w:pPr>
      <w:r w:rsidRPr="00546963">
        <w:t>William F. Schneider</w:t>
      </w:r>
      <w:r w:rsidRPr="00546963">
        <w:rPr>
          <w:vertAlign w:val="superscript"/>
        </w:rPr>
        <w:t>2</w:t>
      </w:r>
      <w:r w:rsidRPr="00546963">
        <w:t>, Aleksey Yezerets</w:t>
      </w:r>
      <w:r w:rsidRPr="00546963">
        <w:rPr>
          <w:vertAlign w:val="superscript"/>
        </w:rPr>
        <w:t>3</w:t>
      </w:r>
      <w:r w:rsidRPr="00546963">
        <w:t xml:space="preserve">, </w:t>
      </w:r>
      <w:proofErr w:type="spellStart"/>
      <w:r w:rsidRPr="00546963">
        <w:t>Atish</w:t>
      </w:r>
      <w:proofErr w:type="spellEnd"/>
      <w:r w:rsidRPr="00546963">
        <w:t xml:space="preserve"> A. Parekh</w:t>
      </w:r>
      <w:r w:rsidRPr="00546963">
        <w:rPr>
          <w:vertAlign w:val="superscript"/>
        </w:rPr>
        <w:t>1</w:t>
      </w:r>
      <w:r w:rsidRPr="00546963">
        <w:t>, Chris Paolucci</w:t>
      </w:r>
      <w:r w:rsidRPr="00546963">
        <w:rPr>
          <w:vertAlign w:val="superscript"/>
        </w:rPr>
        <w:t>2</w:t>
      </w:r>
      <w:r w:rsidRPr="00546963">
        <w:t xml:space="preserve">, </w:t>
      </w:r>
    </w:p>
    <w:p w14:paraId="2FA3114A" w14:textId="2A94F864" w:rsidR="00546963" w:rsidRDefault="00546963" w:rsidP="00D83DC0">
      <w:pPr>
        <w:spacing w:after="0"/>
        <w:jc w:val="center"/>
        <w:rPr>
          <w:vertAlign w:val="superscript"/>
        </w:rPr>
      </w:pPr>
      <w:proofErr w:type="spellStart"/>
      <w:r w:rsidRPr="00546963">
        <w:t>Ishant</w:t>
      </w:r>
      <w:proofErr w:type="spellEnd"/>
      <w:r w:rsidRPr="00546963">
        <w:t xml:space="preserve"> Khurana</w:t>
      </w:r>
      <w:r w:rsidRPr="00546963">
        <w:rPr>
          <w:vertAlign w:val="superscript"/>
        </w:rPr>
        <w:t>1</w:t>
      </w:r>
      <w:r w:rsidRPr="00546963">
        <w:t>, Jonatan Albarracin</w:t>
      </w:r>
      <w:r w:rsidRPr="00546963">
        <w:rPr>
          <w:vertAlign w:val="superscript"/>
        </w:rPr>
        <w:t>1</w:t>
      </w:r>
      <w:r w:rsidRPr="00546963">
        <w:t>, John R. Di Iorio</w:t>
      </w:r>
      <w:r w:rsidRPr="00546963">
        <w:rPr>
          <w:vertAlign w:val="superscript"/>
        </w:rPr>
        <w:t>1</w:t>
      </w:r>
      <w:r w:rsidRPr="00546963">
        <w:t>, Arthur J. Shih</w:t>
      </w:r>
      <w:r w:rsidRPr="00546963">
        <w:rPr>
          <w:vertAlign w:val="superscript"/>
        </w:rPr>
        <w:t>1</w:t>
      </w:r>
    </w:p>
    <w:p w14:paraId="3009D119" w14:textId="77777777" w:rsidR="00D83DC0" w:rsidRPr="00546963" w:rsidRDefault="00D83DC0" w:rsidP="00D83DC0">
      <w:pPr>
        <w:spacing w:after="0"/>
        <w:jc w:val="center"/>
      </w:pPr>
    </w:p>
    <w:p w14:paraId="506FB7A5" w14:textId="77777777" w:rsidR="00546963" w:rsidRDefault="00546963" w:rsidP="00546963">
      <w:pPr>
        <w:spacing w:after="0"/>
        <w:jc w:val="center"/>
      </w:pPr>
      <w:r w:rsidRPr="00546963">
        <w:rPr>
          <w:vertAlign w:val="superscript"/>
        </w:rPr>
        <w:t>1</w:t>
      </w:r>
      <w:r>
        <w:t>Davidson School of Chemical Engineering</w:t>
      </w:r>
      <w:r w:rsidRPr="00546963">
        <w:t>, Purdue University, West Lafayette, Indiana</w:t>
      </w:r>
    </w:p>
    <w:p w14:paraId="439EA275" w14:textId="57D984B2" w:rsidR="00546963" w:rsidRDefault="00546963" w:rsidP="00546963">
      <w:pPr>
        <w:spacing w:after="0"/>
        <w:jc w:val="center"/>
      </w:pPr>
      <w:r w:rsidRPr="00546963">
        <w:t xml:space="preserve"> </w:t>
      </w:r>
      <w:r w:rsidRPr="00546963">
        <w:rPr>
          <w:vertAlign w:val="superscript"/>
        </w:rPr>
        <w:t>2</w:t>
      </w:r>
      <w:r w:rsidRPr="00546963">
        <w:t xml:space="preserve">Department of Chemical and </w:t>
      </w:r>
      <w:proofErr w:type="spellStart"/>
      <w:r w:rsidRPr="00546963">
        <w:t>Biomolecular</w:t>
      </w:r>
      <w:proofErr w:type="spellEnd"/>
      <w:r w:rsidRPr="00546963">
        <w:t xml:space="preserve"> Engineering, University of N</w:t>
      </w:r>
      <w:r>
        <w:t>otre Dame, South Bend, Indiana</w:t>
      </w:r>
    </w:p>
    <w:p w14:paraId="3962F5D4" w14:textId="2E5CA1A2" w:rsidR="005B56DC" w:rsidRDefault="00546963" w:rsidP="00546963">
      <w:pPr>
        <w:spacing w:after="0"/>
        <w:jc w:val="center"/>
      </w:pPr>
      <w:r w:rsidRPr="00546963">
        <w:rPr>
          <w:vertAlign w:val="superscript"/>
        </w:rPr>
        <w:t>3</w:t>
      </w:r>
      <w:r w:rsidRPr="00546963">
        <w:t>C</w:t>
      </w:r>
      <w:r w:rsidR="00D83DC0">
        <w:t>ummins Inc., Columbus, Indiana</w:t>
      </w:r>
    </w:p>
    <w:p w14:paraId="44286388" w14:textId="77777777" w:rsidR="00546963" w:rsidRDefault="00546963" w:rsidP="00546963">
      <w:pPr>
        <w:spacing w:after="0"/>
        <w:jc w:val="center"/>
      </w:pPr>
    </w:p>
    <w:p w14:paraId="122B3991" w14:textId="670AF1D9" w:rsidR="005B56DC" w:rsidRDefault="00537F41" w:rsidP="005B56DC">
      <w:pPr>
        <w:jc w:val="both"/>
      </w:pPr>
      <w:r>
        <w:t xml:space="preserve">Cu/SSZ-13 zeolites </w:t>
      </w:r>
      <w:r w:rsidR="00422876">
        <w:t xml:space="preserve">are used commercially </w:t>
      </w:r>
      <w:r w:rsidR="00E02732">
        <w:t xml:space="preserve">in mobile applications </w:t>
      </w:r>
      <w:r>
        <w:t xml:space="preserve">for </w:t>
      </w:r>
      <w:r w:rsidR="007F62D8">
        <w:t xml:space="preserve">the </w:t>
      </w:r>
      <w:r>
        <w:t>selective reduction of NO</w:t>
      </w:r>
      <w:r w:rsidRPr="00043BC0">
        <w:rPr>
          <w:vertAlign w:val="subscript"/>
        </w:rPr>
        <w:t>x</w:t>
      </w:r>
      <w:r w:rsidR="007F62D8">
        <w:t xml:space="preserve"> with ammonia. </w:t>
      </w:r>
      <w:r>
        <w:t xml:space="preserve"> </w:t>
      </w:r>
      <w:r w:rsidR="007F62D8">
        <w:t xml:space="preserve">Our data suggest that the catalytic </w:t>
      </w:r>
      <w:r w:rsidR="00A834B4">
        <w:t xml:space="preserve">cycle </w:t>
      </w:r>
      <w:r w:rsidR="000D2CBC">
        <w:t>is a redox one involving</w:t>
      </w:r>
      <w:r w:rsidR="00E02732">
        <w:t xml:space="preserve"> </w:t>
      </w:r>
      <w:proofErr w:type="gramStart"/>
      <w:r w:rsidR="00C906FC">
        <w:t>Cu(</w:t>
      </w:r>
      <w:proofErr w:type="gramEnd"/>
      <w:r w:rsidR="00C906FC">
        <w:t>I) and Cu(II)</w:t>
      </w:r>
      <w:r w:rsidR="00A834B4">
        <w:t xml:space="preserve"> species</w:t>
      </w:r>
      <w:r w:rsidR="007F17C8">
        <w:t>.  During preparation, t</w:t>
      </w:r>
      <w:r w:rsidR="00A834B4">
        <w:t xml:space="preserve">he </w:t>
      </w:r>
      <w:proofErr w:type="gramStart"/>
      <w:r w:rsidR="00A834B4">
        <w:t>Cu(</w:t>
      </w:r>
      <w:proofErr w:type="gramEnd"/>
      <w:r w:rsidR="00A834B4">
        <w:t xml:space="preserve">II) species are the most stable and reside preferentially on six-member rings containing two aluminum sites.  </w:t>
      </w:r>
      <w:r w:rsidR="00C906FC">
        <w:t xml:space="preserve"> </w:t>
      </w:r>
      <w:r w:rsidR="00A834B4">
        <w:t xml:space="preserve">The </w:t>
      </w:r>
      <w:proofErr w:type="gramStart"/>
      <w:r w:rsidR="00A834B4">
        <w:t>Cu(</w:t>
      </w:r>
      <w:proofErr w:type="gramEnd"/>
      <w:r w:rsidR="00A834B4">
        <w:t>II) ions first populate 2Al sites</w:t>
      </w:r>
      <w:r w:rsidR="0052785D">
        <w:t xml:space="preserve"> before</w:t>
      </w:r>
      <w:r w:rsidR="00A834B4">
        <w:t xml:space="preserve"> </w:t>
      </w:r>
      <w:r w:rsidR="0052785D">
        <w:t>the</w:t>
      </w:r>
      <w:r w:rsidR="00A834B4">
        <w:t xml:space="preserve"> </w:t>
      </w:r>
      <w:r w:rsidR="0052785D">
        <w:t xml:space="preserve">other </w:t>
      </w:r>
      <w:r w:rsidR="00A834B4">
        <w:t>remaining unpaired</w:t>
      </w:r>
      <w:r w:rsidR="0052785D">
        <w:t xml:space="preserve"> sites</w:t>
      </w:r>
      <w:r w:rsidR="000D2CBC">
        <w:t xml:space="preserve"> with </w:t>
      </w:r>
      <w:r w:rsidR="0052785D">
        <w:t>1Al</w:t>
      </w:r>
      <w:r w:rsidR="000D2CBC">
        <w:t xml:space="preserve"> are populated, Cu(II)OH</w:t>
      </w:r>
      <w:r w:rsidR="00A834B4">
        <w:t xml:space="preserve">. These sites </w:t>
      </w:r>
      <w:r w:rsidR="0052785D">
        <w:t>could be counted</w:t>
      </w:r>
      <w:r w:rsidR="00A834B4">
        <w:t xml:space="preserve"> ex situ through vibrational and X-ray absorption spectroscopies (XAS) and chemical titrations.</w:t>
      </w:r>
      <w:r w:rsidR="0052785D">
        <w:t xml:space="preserve">  In spite of </w:t>
      </w:r>
      <w:r w:rsidR="00524B4F">
        <w:t>an</w:t>
      </w:r>
      <w:r w:rsidR="0052785D">
        <w:t xml:space="preserve"> apparent chemical difference, the two sites had similar standard SCR reaction </w:t>
      </w:r>
      <w:r w:rsidR="005B56DC">
        <w:t>turnover rates, apparent activation energies and apparent reaction orders at SCR conditions,</w:t>
      </w:r>
      <w:r w:rsidR="0052785D">
        <w:t xml:space="preserve"> </w:t>
      </w:r>
      <w:r w:rsidR="005B56DC">
        <w:t>even on zeolite frameworks other than SSZ13.  O</w:t>
      </w:r>
      <w:r w:rsidR="0052785D" w:rsidRPr="00043BC0">
        <w:rPr>
          <w:i/>
        </w:rPr>
        <w:t>perando</w:t>
      </w:r>
      <w:r w:rsidR="0052785D">
        <w:t xml:space="preserve"> XAS experiments showed similar </w:t>
      </w:r>
      <w:proofErr w:type="gramStart"/>
      <w:r w:rsidR="0052785D">
        <w:t>Cu(</w:t>
      </w:r>
      <w:proofErr w:type="gramEnd"/>
      <w:r w:rsidR="0052785D">
        <w:t>I)</w:t>
      </w:r>
      <w:r w:rsidR="0052785D" w:rsidRPr="00344968">
        <w:t xml:space="preserve"> </w:t>
      </w:r>
      <w:r w:rsidR="0052785D">
        <w:t xml:space="preserve">– Cu(II) fractions at steady state, demonstrating their similarity for SCR redox chemistry.  </w:t>
      </w:r>
      <w:r w:rsidR="004C118A">
        <w:t xml:space="preserve">Finally, </w:t>
      </w:r>
      <w:r w:rsidR="00257C65">
        <w:t xml:space="preserve">it is shown that </w:t>
      </w:r>
      <w:r w:rsidR="00FE05E5">
        <w:t xml:space="preserve">two </w:t>
      </w:r>
      <w:r w:rsidR="00F0544F" w:rsidRPr="00F0544F">
        <w:t>N</w:t>
      </w:r>
      <w:bookmarkStart w:id="0" w:name="_GoBack"/>
      <w:bookmarkEnd w:id="0"/>
      <w:r w:rsidR="00F0544F" w:rsidRPr="00F0544F">
        <w:t>H</w:t>
      </w:r>
      <w:r w:rsidR="00F0544F" w:rsidRPr="00F0544F">
        <w:rPr>
          <w:vertAlign w:val="subscript"/>
        </w:rPr>
        <w:t>3</w:t>
      </w:r>
      <w:r w:rsidR="00F0544F" w:rsidRPr="00F0544F">
        <w:t>-solvated Cu</w:t>
      </w:r>
      <w:r w:rsidR="00F0544F">
        <w:t xml:space="preserve">(I) </w:t>
      </w:r>
      <w:r w:rsidR="00F0544F" w:rsidRPr="00F0544F">
        <w:t>ions</w:t>
      </w:r>
      <w:r w:rsidR="00F0544F">
        <w:t xml:space="preserve"> tethered to the zeolite framework </w:t>
      </w:r>
      <w:r w:rsidR="00FE05E5">
        <w:t>migrate to</w:t>
      </w:r>
      <w:r w:rsidR="00257C65">
        <w:t xml:space="preserve"> form a dimer that</w:t>
      </w:r>
      <w:r w:rsidR="00F0544F">
        <w:t xml:space="preserve"> mediated by</w:t>
      </w:r>
      <w:r w:rsidR="00FE05E5">
        <w:t xml:space="preserve"> O</w:t>
      </w:r>
      <w:r w:rsidR="00FE05E5" w:rsidRPr="00FE05E5">
        <w:rPr>
          <w:vertAlign w:val="subscript"/>
        </w:rPr>
        <w:t>2</w:t>
      </w:r>
      <w:r w:rsidR="00FE05E5">
        <w:t xml:space="preserve"> </w:t>
      </w:r>
      <w:r w:rsidR="00682C20">
        <w:t xml:space="preserve">is </w:t>
      </w:r>
      <w:r w:rsidR="00257C65">
        <w:t>oxidize</w:t>
      </w:r>
      <w:r w:rsidR="00682C20">
        <w:t>d from</w:t>
      </w:r>
      <w:r w:rsidR="00500E85">
        <w:t xml:space="preserve"> Cu(I) to Cu(II),</w:t>
      </w:r>
      <w:r w:rsidR="00257C65">
        <w:t xml:space="preserve"> </w:t>
      </w:r>
      <w:r w:rsidR="00F0544F">
        <w:t xml:space="preserve">react with NO and break apart to close </w:t>
      </w:r>
      <w:r w:rsidR="00F0544F" w:rsidRPr="00F0544F">
        <w:t>the catalytic cycle</w:t>
      </w:r>
      <w:r w:rsidR="00257C65" w:rsidRPr="00F0544F">
        <w:t>.</w:t>
      </w:r>
      <w:r w:rsidR="00257C65">
        <w:t xml:space="preserve">  T</w:t>
      </w:r>
      <w:r w:rsidR="0052785D">
        <w:t xml:space="preserve">his study </w:t>
      </w:r>
      <w:r w:rsidR="00047C33">
        <w:t xml:space="preserve">also </w:t>
      </w:r>
      <w:r w:rsidR="0052785D">
        <w:t>illustrates the necessity of a collaboration among</w:t>
      </w:r>
      <w:r w:rsidR="00047C33">
        <w:t xml:space="preserve"> experts in</w:t>
      </w:r>
      <w:r w:rsidR="0052785D">
        <w:t xml:space="preserve"> synthesis, characterization, kinetics and theory </w:t>
      </w:r>
      <w:r w:rsidR="00047C33">
        <w:t xml:space="preserve">for </w:t>
      </w:r>
      <w:r w:rsidR="005B56DC">
        <w:t>a chance to understand the</w:t>
      </w:r>
      <w:r w:rsidR="00047C33">
        <w:t xml:space="preserve"> catalytic </w:t>
      </w:r>
      <w:r w:rsidR="005B56DC">
        <w:t>cycle</w:t>
      </w:r>
      <w:r w:rsidR="00047C33">
        <w:t>.</w:t>
      </w:r>
      <w:r w:rsidR="0052785D">
        <w:t xml:space="preserve"> </w:t>
      </w:r>
    </w:p>
    <w:sectPr w:rsidR="005B56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07B1E" w14:textId="77777777" w:rsidR="00F0544F" w:rsidRDefault="00F0544F" w:rsidP="00035B65">
      <w:pPr>
        <w:spacing w:after="0" w:line="240" w:lineRule="auto"/>
      </w:pPr>
      <w:r>
        <w:separator/>
      </w:r>
    </w:p>
  </w:endnote>
  <w:endnote w:type="continuationSeparator" w:id="0">
    <w:p w14:paraId="58F3628B" w14:textId="77777777" w:rsidR="00F0544F" w:rsidRDefault="00F0544F" w:rsidP="00035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AFA95" w14:textId="77777777" w:rsidR="00F0544F" w:rsidRDefault="00F05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846A9" w14:textId="77777777" w:rsidR="00F0544F" w:rsidRDefault="00F054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1A843" w14:textId="77777777" w:rsidR="00F0544F" w:rsidRDefault="00F05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3ECBD" w14:textId="77777777" w:rsidR="00F0544F" w:rsidRDefault="00F0544F" w:rsidP="00035B65">
      <w:pPr>
        <w:spacing w:after="0" w:line="240" w:lineRule="auto"/>
      </w:pPr>
      <w:r>
        <w:separator/>
      </w:r>
    </w:p>
  </w:footnote>
  <w:footnote w:type="continuationSeparator" w:id="0">
    <w:p w14:paraId="66E17C12" w14:textId="77777777" w:rsidR="00F0544F" w:rsidRDefault="00F0544F" w:rsidP="00035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01509" w14:textId="77777777" w:rsidR="00F0544F" w:rsidRDefault="00F054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2B707" w14:textId="77777777" w:rsidR="00F0544F" w:rsidRDefault="00F054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BDF14" w14:textId="77777777" w:rsidR="00F0544F" w:rsidRDefault="00F054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7796"/>
    <w:multiLevelType w:val="hybridMultilevel"/>
    <w:tmpl w:val="E028F726"/>
    <w:lvl w:ilvl="0" w:tplc="F93AE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EF2FB6"/>
    <w:multiLevelType w:val="hybridMultilevel"/>
    <w:tmpl w:val="FBF23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41"/>
    <w:rsid w:val="00000B9F"/>
    <w:rsid w:val="0000152A"/>
    <w:rsid w:val="0000196E"/>
    <w:rsid w:val="00003C63"/>
    <w:rsid w:val="00004072"/>
    <w:rsid w:val="00005CC5"/>
    <w:rsid w:val="0000758B"/>
    <w:rsid w:val="000077C1"/>
    <w:rsid w:val="00007CD5"/>
    <w:rsid w:val="000117C8"/>
    <w:rsid w:val="00020BC2"/>
    <w:rsid w:val="0002183C"/>
    <w:rsid w:val="00022C92"/>
    <w:rsid w:val="00023EEB"/>
    <w:rsid w:val="00026C04"/>
    <w:rsid w:val="00027A3D"/>
    <w:rsid w:val="00030751"/>
    <w:rsid w:val="00031815"/>
    <w:rsid w:val="00031E57"/>
    <w:rsid w:val="00035B65"/>
    <w:rsid w:val="00043BC0"/>
    <w:rsid w:val="000443DD"/>
    <w:rsid w:val="00047C33"/>
    <w:rsid w:val="00054E22"/>
    <w:rsid w:val="00060B42"/>
    <w:rsid w:val="000616D9"/>
    <w:rsid w:val="00061781"/>
    <w:rsid w:val="000635C0"/>
    <w:rsid w:val="000637B6"/>
    <w:rsid w:val="00066410"/>
    <w:rsid w:val="000713F9"/>
    <w:rsid w:val="0007357B"/>
    <w:rsid w:val="00082AF4"/>
    <w:rsid w:val="00082F73"/>
    <w:rsid w:val="00083CB7"/>
    <w:rsid w:val="00093E49"/>
    <w:rsid w:val="00095DC6"/>
    <w:rsid w:val="000A00D7"/>
    <w:rsid w:val="000A4051"/>
    <w:rsid w:val="000A4191"/>
    <w:rsid w:val="000A511B"/>
    <w:rsid w:val="000A62DF"/>
    <w:rsid w:val="000B093A"/>
    <w:rsid w:val="000B0AA7"/>
    <w:rsid w:val="000B5A88"/>
    <w:rsid w:val="000C1BE8"/>
    <w:rsid w:val="000C3973"/>
    <w:rsid w:val="000C41F7"/>
    <w:rsid w:val="000C438A"/>
    <w:rsid w:val="000C4C27"/>
    <w:rsid w:val="000C59D7"/>
    <w:rsid w:val="000C6EFA"/>
    <w:rsid w:val="000C7D9A"/>
    <w:rsid w:val="000D2CBC"/>
    <w:rsid w:val="000E19F5"/>
    <w:rsid w:val="000E4961"/>
    <w:rsid w:val="000E5262"/>
    <w:rsid w:val="000F0063"/>
    <w:rsid w:val="000F70C9"/>
    <w:rsid w:val="000F721E"/>
    <w:rsid w:val="000F7CCA"/>
    <w:rsid w:val="00100C03"/>
    <w:rsid w:val="00101556"/>
    <w:rsid w:val="00102B76"/>
    <w:rsid w:val="00105947"/>
    <w:rsid w:val="00113581"/>
    <w:rsid w:val="00114684"/>
    <w:rsid w:val="00115848"/>
    <w:rsid w:val="00122766"/>
    <w:rsid w:val="00122856"/>
    <w:rsid w:val="00126B35"/>
    <w:rsid w:val="00131B76"/>
    <w:rsid w:val="00135E67"/>
    <w:rsid w:val="00141C3B"/>
    <w:rsid w:val="00151155"/>
    <w:rsid w:val="00153212"/>
    <w:rsid w:val="001538F0"/>
    <w:rsid w:val="001610D3"/>
    <w:rsid w:val="00161C7C"/>
    <w:rsid w:val="00163D9F"/>
    <w:rsid w:val="0016439E"/>
    <w:rsid w:val="00165902"/>
    <w:rsid w:val="0017101B"/>
    <w:rsid w:val="0017148D"/>
    <w:rsid w:val="00172AC1"/>
    <w:rsid w:val="00176134"/>
    <w:rsid w:val="00180696"/>
    <w:rsid w:val="00183CEB"/>
    <w:rsid w:val="00185CB4"/>
    <w:rsid w:val="00185F07"/>
    <w:rsid w:val="001876D5"/>
    <w:rsid w:val="0018778E"/>
    <w:rsid w:val="00187941"/>
    <w:rsid w:val="001903E8"/>
    <w:rsid w:val="0019106D"/>
    <w:rsid w:val="00191D9F"/>
    <w:rsid w:val="00195F30"/>
    <w:rsid w:val="001973EA"/>
    <w:rsid w:val="001976BF"/>
    <w:rsid w:val="001A648E"/>
    <w:rsid w:val="001A790E"/>
    <w:rsid w:val="001B33C9"/>
    <w:rsid w:val="001B3634"/>
    <w:rsid w:val="001C1767"/>
    <w:rsid w:val="001C30CE"/>
    <w:rsid w:val="001C6BAD"/>
    <w:rsid w:val="001D05C9"/>
    <w:rsid w:val="001D1B7A"/>
    <w:rsid w:val="001D4641"/>
    <w:rsid w:val="001D707C"/>
    <w:rsid w:val="001D7AF7"/>
    <w:rsid w:val="001E04FF"/>
    <w:rsid w:val="001E508A"/>
    <w:rsid w:val="001E76B6"/>
    <w:rsid w:val="001F411E"/>
    <w:rsid w:val="00200B6E"/>
    <w:rsid w:val="00200F67"/>
    <w:rsid w:val="0020240D"/>
    <w:rsid w:val="002039A6"/>
    <w:rsid w:val="00203D4A"/>
    <w:rsid w:val="00204870"/>
    <w:rsid w:val="002112F8"/>
    <w:rsid w:val="0021233F"/>
    <w:rsid w:val="002161AA"/>
    <w:rsid w:val="00217645"/>
    <w:rsid w:val="00221F0C"/>
    <w:rsid w:val="002251D5"/>
    <w:rsid w:val="0022712F"/>
    <w:rsid w:val="00230634"/>
    <w:rsid w:val="00230E95"/>
    <w:rsid w:val="00231ED7"/>
    <w:rsid w:val="00233D29"/>
    <w:rsid w:val="002348C4"/>
    <w:rsid w:val="00236A19"/>
    <w:rsid w:val="0024020D"/>
    <w:rsid w:val="00243705"/>
    <w:rsid w:val="002441D4"/>
    <w:rsid w:val="00244B13"/>
    <w:rsid w:val="00250186"/>
    <w:rsid w:val="00253436"/>
    <w:rsid w:val="00257C65"/>
    <w:rsid w:val="0026087C"/>
    <w:rsid w:val="002608FE"/>
    <w:rsid w:val="00261252"/>
    <w:rsid w:val="0026541E"/>
    <w:rsid w:val="0026669D"/>
    <w:rsid w:val="00270BDA"/>
    <w:rsid w:val="002719CF"/>
    <w:rsid w:val="00276D30"/>
    <w:rsid w:val="00280D26"/>
    <w:rsid w:val="00281C26"/>
    <w:rsid w:val="00283A42"/>
    <w:rsid w:val="00283CBF"/>
    <w:rsid w:val="00284D1E"/>
    <w:rsid w:val="002863BF"/>
    <w:rsid w:val="002904AE"/>
    <w:rsid w:val="0029204A"/>
    <w:rsid w:val="00293885"/>
    <w:rsid w:val="002A0866"/>
    <w:rsid w:val="002A174B"/>
    <w:rsid w:val="002A262E"/>
    <w:rsid w:val="002A66F8"/>
    <w:rsid w:val="002A6EF2"/>
    <w:rsid w:val="002B7511"/>
    <w:rsid w:val="002B7F30"/>
    <w:rsid w:val="002D32E6"/>
    <w:rsid w:val="002E2EBA"/>
    <w:rsid w:val="002F6CA9"/>
    <w:rsid w:val="00302751"/>
    <w:rsid w:val="003030EE"/>
    <w:rsid w:val="00306554"/>
    <w:rsid w:val="00306FBF"/>
    <w:rsid w:val="003162B5"/>
    <w:rsid w:val="00317938"/>
    <w:rsid w:val="003217B3"/>
    <w:rsid w:val="003239D3"/>
    <w:rsid w:val="00323B64"/>
    <w:rsid w:val="00325CFE"/>
    <w:rsid w:val="00325E19"/>
    <w:rsid w:val="003316CD"/>
    <w:rsid w:val="00334397"/>
    <w:rsid w:val="003369BB"/>
    <w:rsid w:val="0034125E"/>
    <w:rsid w:val="0034341A"/>
    <w:rsid w:val="003439CA"/>
    <w:rsid w:val="0035338D"/>
    <w:rsid w:val="0035571E"/>
    <w:rsid w:val="00355751"/>
    <w:rsid w:val="00357148"/>
    <w:rsid w:val="003628F9"/>
    <w:rsid w:val="00364512"/>
    <w:rsid w:val="00365ABA"/>
    <w:rsid w:val="00371A75"/>
    <w:rsid w:val="00375576"/>
    <w:rsid w:val="003764E8"/>
    <w:rsid w:val="003813B9"/>
    <w:rsid w:val="00381779"/>
    <w:rsid w:val="003818AC"/>
    <w:rsid w:val="00386044"/>
    <w:rsid w:val="0039068F"/>
    <w:rsid w:val="00394D17"/>
    <w:rsid w:val="00395179"/>
    <w:rsid w:val="00396C4A"/>
    <w:rsid w:val="003A0040"/>
    <w:rsid w:val="003A2DF5"/>
    <w:rsid w:val="003B016B"/>
    <w:rsid w:val="003B2B85"/>
    <w:rsid w:val="003B2EC2"/>
    <w:rsid w:val="003B4060"/>
    <w:rsid w:val="003B6703"/>
    <w:rsid w:val="003C0DA9"/>
    <w:rsid w:val="003C0EB2"/>
    <w:rsid w:val="003D0B5E"/>
    <w:rsid w:val="003D13E1"/>
    <w:rsid w:val="003D262D"/>
    <w:rsid w:val="003D78DF"/>
    <w:rsid w:val="003E3B33"/>
    <w:rsid w:val="003E520C"/>
    <w:rsid w:val="003F338C"/>
    <w:rsid w:val="00401ED9"/>
    <w:rsid w:val="00416123"/>
    <w:rsid w:val="00417419"/>
    <w:rsid w:val="004201BC"/>
    <w:rsid w:val="00422876"/>
    <w:rsid w:val="00430754"/>
    <w:rsid w:val="00433A41"/>
    <w:rsid w:val="00436230"/>
    <w:rsid w:val="00436B26"/>
    <w:rsid w:val="004424CF"/>
    <w:rsid w:val="00451507"/>
    <w:rsid w:val="0045532D"/>
    <w:rsid w:val="00455433"/>
    <w:rsid w:val="00455AE2"/>
    <w:rsid w:val="00465010"/>
    <w:rsid w:val="00467C2C"/>
    <w:rsid w:val="004724F7"/>
    <w:rsid w:val="0047284B"/>
    <w:rsid w:val="00476399"/>
    <w:rsid w:val="004825ED"/>
    <w:rsid w:val="0048491C"/>
    <w:rsid w:val="00486BFE"/>
    <w:rsid w:val="00490053"/>
    <w:rsid w:val="0049419A"/>
    <w:rsid w:val="004956CA"/>
    <w:rsid w:val="0049670D"/>
    <w:rsid w:val="004A1DAF"/>
    <w:rsid w:val="004A366C"/>
    <w:rsid w:val="004A431C"/>
    <w:rsid w:val="004C118A"/>
    <w:rsid w:val="004C1ECC"/>
    <w:rsid w:val="004C314A"/>
    <w:rsid w:val="004C654B"/>
    <w:rsid w:val="004C7EB0"/>
    <w:rsid w:val="004D21BB"/>
    <w:rsid w:val="004D417B"/>
    <w:rsid w:val="004D5B0C"/>
    <w:rsid w:val="004D5EB0"/>
    <w:rsid w:val="004D680D"/>
    <w:rsid w:val="004D7D03"/>
    <w:rsid w:val="004E3F64"/>
    <w:rsid w:val="004E5F9E"/>
    <w:rsid w:val="004F1046"/>
    <w:rsid w:val="0050038D"/>
    <w:rsid w:val="00500CA0"/>
    <w:rsid w:val="00500E85"/>
    <w:rsid w:val="0050106F"/>
    <w:rsid w:val="00501116"/>
    <w:rsid w:val="00503426"/>
    <w:rsid w:val="00503E93"/>
    <w:rsid w:val="00505530"/>
    <w:rsid w:val="005108B1"/>
    <w:rsid w:val="00521CDB"/>
    <w:rsid w:val="00523ED9"/>
    <w:rsid w:val="00524B4F"/>
    <w:rsid w:val="0052522F"/>
    <w:rsid w:val="005260E0"/>
    <w:rsid w:val="005270A0"/>
    <w:rsid w:val="0052785D"/>
    <w:rsid w:val="005303F5"/>
    <w:rsid w:val="005336B9"/>
    <w:rsid w:val="00535D06"/>
    <w:rsid w:val="00537F41"/>
    <w:rsid w:val="00544ACE"/>
    <w:rsid w:val="00546963"/>
    <w:rsid w:val="00546C6B"/>
    <w:rsid w:val="00551597"/>
    <w:rsid w:val="00551685"/>
    <w:rsid w:val="00553294"/>
    <w:rsid w:val="00553F71"/>
    <w:rsid w:val="00554D30"/>
    <w:rsid w:val="00554D47"/>
    <w:rsid w:val="00556ADD"/>
    <w:rsid w:val="0055750F"/>
    <w:rsid w:val="0055796D"/>
    <w:rsid w:val="00560E72"/>
    <w:rsid w:val="005626A0"/>
    <w:rsid w:val="005674DA"/>
    <w:rsid w:val="0058154B"/>
    <w:rsid w:val="005859E3"/>
    <w:rsid w:val="00595818"/>
    <w:rsid w:val="00597A19"/>
    <w:rsid w:val="005A3F1C"/>
    <w:rsid w:val="005A4CE0"/>
    <w:rsid w:val="005A792A"/>
    <w:rsid w:val="005B173C"/>
    <w:rsid w:val="005B56DC"/>
    <w:rsid w:val="005B721B"/>
    <w:rsid w:val="005B7FF9"/>
    <w:rsid w:val="005C3BAE"/>
    <w:rsid w:val="005C6E73"/>
    <w:rsid w:val="005C7C96"/>
    <w:rsid w:val="005D0CA5"/>
    <w:rsid w:val="005D1572"/>
    <w:rsid w:val="005D6E8C"/>
    <w:rsid w:val="005E66A4"/>
    <w:rsid w:val="005E68E9"/>
    <w:rsid w:val="005F0C6A"/>
    <w:rsid w:val="005F4750"/>
    <w:rsid w:val="005F4C51"/>
    <w:rsid w:val="005F71F6"/>
    <w:rsid w:val="00604A9E"/>
    <w:rsid w:val="00604B12"/>
    <w:rsid w:val="00605AB8"/>
    <w:rsid w:val="00606B43"/>
    <w:rsid w:val="00613032"/>
    <w:rsid w:val="00616CF8"/>
    <w:rsid w:val="00621A1F"/>
    <w:rsid w:val="00627654"/>
    <w:rsid w:val="0063360A"/>
    <w:rsid w:val="00637A13"/>
    <w:rsid w:val="00642634"/>
    <w:rsid w:val="006434D2"/>
    <w:rsid w:val="00652094"/>
    <w:rsid w:val="00652143"/>
    <w:rsid w:val="006544AC"/>
    <w:rsid w:val="00655B1C"/>
    <w:rsid w:val="00656B68"/>
    <w:rsid w:val="006577BC"/>
    <w:rsid w:val="006641C8"/>
    <w:rsid w:val="00670112"/>
    <w:rsid w:val="006703E4"/>
    <w:rsid w:val="0067079B"/>
    <w:rsid w:val="00671E4A"/>
    <w:rsid w:val="00677513"/>
    <w:rsid w:val="00682C20"/>
    <w:rsid w:val="00684522"/>
    <w:rsid w:val="0068571C"/>
    <w:rsid w:val="00685DA1"/>
    <w:rsid w:val="00686352"/>
    <w:rsid w:val="00691123"/>
    <w:rsid w:val="006912B8"/>
    <w:rsid w:val="00692079"/>
    <w:rsid w:val="00694460"/>
    <w:rsid w:val="00694BAA"/>
    <w:rsid w:val="00694D28"/>
    <w:rsid w:val="00695606"/>
    <w:rsid w:val="006969DA"/>
    <w:rsid w:val="00696E29"/>
    <w:rsid w:val="006A2714"/>
    <w:rsid w:val="006A3913"/>
    <w:rsid w:val="006A54BD"/>
    <w:rsid w:val="006A5FED"/>
    <w:rsid w:val="006A698E"/>
    <w:rsid w:val="006B144C"/>
    <w:rsid w:val="006B1D1D"/>
    <w:rsid w:val="006C4E11"/>
    <w:rsid w:val="006C5930"/>
    <w:rsid w:val="006D0262"/>
    <w:rsid w:val="006D3DD4"/>
    <w:rsid w:val="006D4479"/>
    <w:rsid w:val="006E2902"/>
    <w:rsid w:val="006E51DD"/>
    <w:rsid w:val="006E5CA9"/>
    <w:rsid w:val="006F1644"/>
    <w:rsid w:val="006F20F9"/>
    <w:rsid w:val="006F2BDE"/>
    <w:rsid w:val="006F3E82"/>
    <w:rsid w:val="006F673C"/>
    <w:rsid w:val="007002FA"/>
    <w:rsid w:val="00702B76"/>
    <w:rsid w:val="00703891"/>
    <w:rsid w:val="00703959"/>
    <w:rsid w:val="00704EE0"/>
    <w:rsid w:val="00713513"/>
    <w:rsid w:val="00713C9A"/>
    <w:rsid w:val="0071411C"/>
    <w:rsid w:val="0072060F"/>
    <w:rsid w:val="007217E7"/>
    <w:rsid w:val="0072640A"/>
    <w:rsid w:val="0072795E"/>
    <w:rsid w:val="00727B9D"/>
    <w:rsid w:val="0073065C"/>
    <w:rsid w:val="007316BB"/>
    <w:rsid w:val="00734209"/>
    <w:rsid w:val="00735AD5"/>
    <w:rsid w:val="00740295"/>
    <w:rsid w:val="00741CB8"/>
    <w:rsid w:val="00742023"/>
    <w:rsid w:val="007424AD"/>
    <w:rsid w:val="007536A9"/>
    <w:rsid w:val="00763DDD"/>
    <w:rsid w:val="00767E1E"/>
    <w:rsid w:val="007705EE"/>
    <w:rsid w:val="0077341A"/>
    <w:rsid w:val="00781868"/>
    <w:rsid w:val="00781A3F"/>
    <w:rsid w:val="00783E2C"/>
    <w:rsid w:val="00784640"/>
    <w:rsid w:val="00786ADE"/>
    <w:rsid w:val="007922B3"/>
    <w:rsid w:val="007956CD"/>
    <w:rsid w:val="00796A74"/>
    <w:rsid w:val="00796CA4"/>
    <w:rsid w:val="00797F2D"/>
    <w:rsid w:val="007A1437"/>
    <w:rsid w:val="007A2C60"/>
    <w:rsid w:val="007A3ECA"/>
    <w:rsid w:val="007A5466"/>
    <w:rsid w:val="007A55F6"/>
    <w:rsid w:val="007B17BF"/>
    <w:rsid w:val="007B2414"/>
    <w:rsid w:val="007B3165"/>
    <w:rsid w:val="007B4357"/>
    <w:rsid w:val="007B4FCF"/>
    <w:rsid w:val="007B7F9A"/>
    <w:rsid w:val="007C1DCE"/>
    <w:rsid w:val="007C4FB6"/>
    <w:rsid w:val="007D53A5"/>
    <w:rsid w:val="007D5582"/>
    <w:rsid w:val="007E1F48"/>
    <w:rsid w:val="007E3C3A"/>
    <w:rsid w:val="007E7E24"/>
    <w:rsid w:val="007F146C"/>
    <w:rsid w:val="007F17C8"/>
    <w:rsid w:val="007F191A"/>
    <w:rsid w:val="007F62D8"/>
    <w:rsid w:val="0080288D"/>
    <w:rsid w:val="00804691"/>
    <w:rsid w:val="008047CA"/>
    <w:rsid w:val="008074DF"/>
    <w:rsid w:val="0081007F"/>
    <w:rsid w:val="00811A15"/>
    <w:rsid w:val="00812E0F"/>
    <w:rsid w:val="00817173"/>
    <w:rsid w:val="00817E52"/>
    <w:rsid w:val="0082137D"/>
    <w:rsid w:val="00821A02"/>
    <w:rsid w:val="008222EB"/>
    <w:rsid w:val="00841341"/>
    <w:rsid w:val="00843958"/>
    <w:rsid w:val="0085309F"/>
    <w:rsid w:val="00855A16"/>
    <w:rsid w:val="00855D3C"/>
    <w:rsid w:val="008606AD"/>
    <w:rsid w:val="00862887"/>
    <w:rsid w:val="0086290D"/>
    <w:rsid w:val="00866267"/>
    <w:rsid w:val="008743EB"/>
    <w:rsid w:val="00882B7C"/>
    <w:rsid w:val="00885B8E"/>
    <w:rsid w:val="008863E1"/>
    <w:rsid w:val="00887349"/>
    <w:rsid w:val="00893491"/>
    <w:rsid w:val="008967BB"/>
    <w:rsid w:val="008977E7"/>
    <w:rsid w:val="008A31C5"/>
    <w:rsid w:val="008A3496"/>
    <w:rsid w:val="008A6B79"/>
    <w:rsid w:val="008A7B7C"/>
    <w:rsid w:val="008B6A14"/>
    <w:rsid w:val="008C0D29"/>
    <w:rsid w:val="008C1048"/>
    <w:rsid w:val="008C3622"/>
    <w:rsid w:val="008C575A"/>
    <w:rsid w:val="008C5AF1"/>
    <w:rsid w:val="008D0AB7"/>
    <w:rsid w:val="008D5493"/>
    <w:rsid w:val="008E0D6B"/>
    <w:rsid w:val="008E7010"/>
    <w:rsid w:val="008F0911"/>
    <w:rsid w:val="008F13DA"/>
    <w:rsid w:val="008F6460"/>
    <w:rsid w:val="0090405A"/>
    <w:rsid w:val="00905054"/>
    <w:rsid w:val="0090533B"/>
    <w:rsid w:val="0091108E"/>
    <w:rsid w:val="009237C7"/>
    <w:rsid w:val="00924C3E"/>
    <w:rsid w:val="00927F0A"/>
    <w:rsid w:val="0093237A"/>
    <w:rsid w:val="0093244A"/>
    <w:rsid w:val="00934BFF"/>
    <w:rsid w:val="009369F6"/>
    <w:rsid w:val="00943524"/>
    <w:rsid w:val="0094480C"/>
    <w:rsid w:val="009518A5"/>
    <w:rsid w:val="00956907"/>
    <w:rsid w:val="00956F20"/>
    <w:rsid w:val="00960B3E"/>
    <w:rsid w:val="00962004"/>
    <w:rsid w:val="00967E59"/>
    <w:rsid w:val="00973AC2"/>
    <w:rsid w:val="0097416E"/>
    <w:rsid w:val="00974BE9"/>
    <w:rsid w:val="00980561"/>
    <w:rsid w:val="00982FA5"/>
    <w:rsid w:val="00983A04"/>
    <w:rsid w:val="00992577"/>
    <w:rsid w:val="00992D30"/>
    <w:rsid w:val="009951B4"/>
    <w:rsid w:val="0099648D"/>
    <w:rsid w:val="00996C8C"/>
    <w:rsid w:val="009A296E"/>
    <w:rsid w:val="009A2EA7"/>
    <w:rsid w:val="009A5E0D"/>
    <w:rsid w:val="009A7EE6"/>
    <w:rsid w:val="009B5841"/>
    <w:rsid w:val="009C0BE9"/>
    <w:rsid w:val="009C5066"/>
    <w:rsid w:val="009C6DC9"/>
    <w:rsid w:val="009C7CE0"/>
    <w:rsid w:val="009D10A7"/>
    <w:rsid w:val="009D1B69"/>
    <w:rsid w:val="009D1E0C"/>
    <w:rsid w:val="009D7768"/>
    <w:rsid w:val="009E7F67"/>
    <w:rsid w:val="009F21E8"/>
    <w:rsid w:val="009F2244"/>
    <w:rsid w:val="009F4995"/>
    <w:rsid w:val="009F4FE7"/>
    <w:rsid w:val="009F5B8B"/>
    <w:rsid w:val="009F7AD8"/>
    <w:rsid w:val="00A00F82"/>
    <w:rsid w:val="00A12F43"/>
    <w:rsid w:val="00A141FE"/>
    <w:rsid w:val="00A20577"/>
    <w:rsid w:val="00A25C3F"/>
    <w:rsid w:val="00A308E3"/>
    <w:rsid w:val="00A31314"/>
    <w:rsid w:val="00A33030"/>
    <w:rsid w:val="00A33E72"/>
    <w:rsid w:val="00A3708E"/>
    <w:rsid w:val="00A44052"/>
    <w:rsid w:val="00A526BB"/>
    <w:rsid w:val="00A52B6C"/>
    <w:rsid w:val="00A535DF"/>
    <w:rsid w:val="00A60148"/>
    <w:rsid w:val="00A60869"/>
    <w:rsid w:val="00A65779"/>
    <w:rsid w:val="00A659F8"/>
    <w:rsid w:val="00A719D7"/>
    <w:rsid w:val="00A72C85"/>
    <w:rsid w:val="00A730C3"/>
    <w:rsid w:val="00A735A4"/>
    <w:rsid w:val="00A749A5"/>
    <w:rsid w:val="00A75720"/>
    <w:rsid w:val="00A76558"/>
    <w:rsid w:val="00A7702A"/>
    <w:rsid w:val="00A7781D"/>
    <w:rsid w:val="00A7792A"/>
    <w:rsid w:val="00A82E42"/>
    <w:rsid w:val="00A834B4"/>
    <w:rsid w:val="00A83CAB"/>
    <w:rsid w:val="00A85A10"/>
    <w:rsid w:val="00A91171"/>
    <w:rsid w:val="00A92BE2"/>
    <w:rsid w:val="00A9402C"/>
    <w:rsid w:val="00A94B61"/>
    <w:rsid w:val="00AA08F7"/>
    <w:rsid w:val="00AA0FD6"/>
    <w:rsid w:val="00AA5276"/>
    <w:rsid w:val="00AA5CDF"/>
    <w:rsid w:val="00AA74CB"/>
    <w:rsid w:val="00AA7D1C"/>
    <w:rsid w:val="00AB6ECB"/>
    <w:rsid w:val="00AC06F9"/>
    <w:rsid w:val="00AC084E"/>
    <w:rsid w:val="00AC1916"/>
    <w:rsid w:val="00AC213B"/>
    <w:rsid w:val="00AC76D5"/>
    <w:rsid w:val="00AD12FC"/>
    <w:rsid w:val="00AD1FF2"/>
    <w:rsid w:val="00AD3876"/>
    <w:rsid w:val="00AD742E"/>
    <w:rsid w:val="00AE04CC"/>
    <w:rsid w:val="00AE2549"/>
    <w:rsid w:val="00AE62F6"/>
    <w:rsid w:val="00AF0313"/>
    <w:rsid w:val="00AF0E69"/>
    <w:rsid w:val="00AF20BB"/>
    <w:rsid w:val="00AF5181"/>
    <w:rsid w:val="00AF5D62"/>
    <w:rsid w:val="00AF69FF"/>
    <w:rsid w:val="00AF70B4"/>
    <w:rsid w:val="00AF7C76"/>
    <w:rsid w:val="00B006E7"/>
    <w:rsid w:val="00B05695"/>
    <w:rsid w:val="00B07CFE"/>
    <w:rsid w:val="00B11FEE"/>
    <w:rsid w:val="00B12A26"/>
    <w:rsid w:val="00B13563"/>
    <w:rsid w:val="00B26EEF"/>
    <w:rsid w:val="00B3015B"/>
    <w:rsid w:val="00B31638"/>
    <w:rsid w:val="00B31D9C"/>
    <w:rsid w:val="00B341CE"/>
    <w:rsid w:val="00B35E08"/>
    <w:rsid w:val="00B36036"/>
    <w:rsid w:val="00B36286"/>
    <w:rsid w:val="00B4046A"/>
    <w:rsid w:val="00B4667A"/>
    <w:rsid w:val="00B512BE"/>
    <w:rsid w:val="00B5146D"/>
    <w:rsid w:val="00B53BB5"/>
    <w:rsid w:val="00B55D80"/>
    <w:rsid w:val="00B63396"/>
    <w:rsid w:val="00B70C52"/>
    <w:rsid w:val="00B81FB1"/>
    <w:rsid w:val="00B82925"/>
    <w:rsid w:val="00B832E1"/>
    <w:rsid w:val="00B8480B"/>
    <w:rsid w:val="00B91016"/>
    <w:rsid w:val="00B91EE9"/>
    <w:rsid w:val="00B9380B"/>
    <w:rsid w:val="00B946A5"/>
    <w:rsid w:val="00B96EEA"/>
    <w:rsid w:val="00BA15AE"/>
    <w:rsid w:val="00BA3626"/>
    <w:rsid w:val="00BA3903"/>
    <w:rsid w:val="00BA5E88"/>
    <w:rsid w:val="00BB3657"/>
    <w:rsid w:val="00BC082B"/>
    <w:rsid w:val="00BC0FEB"/>
    <w:rsid w:val="00BC3B07"/>
    <w:rsid w:val="00BC6C58"/>
    <w:rsid w:val="00BD411A"/>
    <w:rsid w:val="00BE2FDA"/>
    <w:rsid w:val="00BE543F"/>
    <w:rsid w:val="00BE5C63"/>
    <w:rsid w:val="00BE5E23"/>
    <w:rsid w:val="00BF2AB1"/>
    <w:rsid w:val="00BF39AA"/>
    <w:rsid w:val="00BF6F6C"/>
    <w:rsid w:val="00C05CD8"/>
    <w:rsid w:val="00C10F8B"/>
    <w:rsid w:val="00C11FB3"/>
    <w:rsid w:val="00C12697"/>
    <w:rsid w:val="00C14338"/>
    <w:rsid w:val="00C14F1A"/>
    <w:rsid w:val="00C15CA4"/>
    <w:rsid w:val="00C33BB4"/>
    <w:rsid w:val="00C35329"/>
    <w:rsid w:val="00C441B3"/>
    <w:rsid w:val="00C4516D"/>
    <w:rsid w:val="00C45468"/>
    <w:rsid w:val="00C46811"/>
    <w:rsid w:val="00C469C1"/>
    <w:rsid w:val="00C511BE"/>
    <w:rsid w:val="00C53566"/>
    <w:rsid w:val="00C56C8C"/>
    <w:rsid w:val="00C70463"/>
    <w:rsid w:val="00C72D9F"/>
    <w:rsid w:val="00C73EE3"/>
    <w:rsid w:val="00C801E0"/>
    <w:rsid w:val="00C864B5"/>
    <w:rsid w:val="00C906FC"/>
    <w:rsid w:val="00C91830"/>
    <w:rsid w:val="00C94F09"/>
    <w:rsid w:val="00CA2D3A"/>
    <w:rsid w:val="00CA2DAE"/>
    <w:rsid w:val="00CA5B28"/>
    <w:rsid w:val="00CA5E53"/>
    <w:rsid w:val="00CA69D1"/>
    <w:rsid w:val="00CB18D4"/>
    <w:rsid w:val="00CB1ACF"/>
    <w:rsid w:val="00CB6723"/>
    <w:rsid w:val="00CB79E1"/>
    <w:rsid w:val="00CC2CC4"/>
    <w:rsid w:val="00CC354E"/>
    <w:rsid w:val="00CC4FCA"/>
    <w:rsid w:val="00CC6988"/>
    <w:rsid w:val="00CD367F"/>
    <w:rsid w:val="00CD591A"/>
    <w:rsid w:val="00CD7357"/>
    <w:rsid w:val="00CE2578"/>
    <w:rsid w:val="00CF06E0"/>
    <w:rsid w:val="00CF4489"/>
    <w:rsid w:val="00D11BDD"/>
    <w:rsid w:val="00D13E07"/>
    <w:rsid w:val="00D2140E"/>
    <w:rsid w:val="00D250CE"/>
    <w:rsid w:val="00D26006"/>
    <w:rsid w:val="00D27217"/>
    <w:rsid w:val="00D340B1"/>
    <w:rsid w:val="00D348C5"/>
    <w:rsid w:val="00D349F1"/>
    <w:rsid w:val="00D3626E"/>
    <w:rsid w:val="00D422CD"/>
    <w:rsid w:val="00D42498"/>
    <w:rsid w:val="00D50EBC"/>
    <w:rsid w:val="00D518A3"/>
    <w:rsid w:val="00D5221C"/>
    <w:rsid w:val="00D52669"/>
    <w:rsid w:val="00D531BD"/>
    <w:rsid w:val="00D6240F"/>
    <w:rsid w:val="00D62E9C"/>
    <w:rsid w:val="00D64388"/>
    <w:rsid w:val="00D703A7"/>
    <w:rsid w:val="00D71124"/>
    <w:rsid w:val="00D74B36"/>
    <w:rsid w:val="00D763D0"/>
    <w:rsid w:val="00D81C0C"/>
    <w:rsid w:val="00D81EA2"/>
    <w:rsid w:val="00D83DC0"/>
    <w:rsid w:val="00D85390"/>
    <w:rsid w:val="00D90CBC"/>
    <w:rsid w:val="00D912F6"/>
    <w:rsid w:val="00DA30BA"/>
    <w:rsid w:val="00DA34AA"/>
    <w:rsid w:val="00DA661C"/>
    <w:rsid w:val="00DB2611"/>
    <w:rsid w:val="00DB5A3E"/>
    <w:rsid w:val="00DC0DE7"/>
    <w:rsid w:val="00DC1130"/>
    <w:rsid w:val="00DC2B3D"/>
    <w:rsid w:val="00DC3D36"/>
    <w:rsid w:val="00DC5559"/>
    <w:rsid w:val="00DC60C6"/>
    <w:rsid w:val="00DC6C99"/>
    <w:rsid w:val="00DC7663"/>
    <w:rsid w:val="00DC7BA0"/>
    <w:rsid w:val="00DD338C"/>
    <w:rsid w:val="00DD395F"/>
    <w:rsid w:val="00DD60B0"/>
    <w:rsid w:val="00DE0261"/>
    <w:rsid w:val="00DE7802"/>
    <w:rsid w:val="00DF1EA3"/>
    <w:rsid w:val="00DF7927"/>
    <w:rsid w:val="00DF7B2E"/>
    <w:rsid w:val="00E01B6C"/>
    <w:rsid w:val="00E02732"/>
    <w:rsid w:val="00E03194"/>
    <w:rsid w:val="00E05782"/>
    <w:rsid w:val="00E11B5E"/>
    <w:rsid w:val="00E11B69"/>
    <w:rsid w:val="00E1353C"/>
    <w:rsid w:val="00E1712C"/>
    <w:rsid w:val="00E2377F"/>
    <w:rsid w:val="00E25857"/>
    <w:rsid w:val="00E2607D"/>
    <w:rsid w:val="00E27CD9"/>
    <w:rsid w:val="00E307DC"/>
    <w:rsid w:val="00E3367A"/>
    <w:rsid w:val="00E341DA"/>
    <w:rsid w:val="00E453A2"/>
    <w:rsid w:val="00E4667F"/>
    <w:rsid w:val="00E50E20"/>
    <w:rsid w:val="00E517DE"/>
    <w:rsid w:val="00E54B73"/>
    <w:rsid w:val="00E60521"/>
    <w:rsid w:val="00E6234C"/>
    <w:rsid w:val="00E65D42"/>
    <w:rsid w:val="00E67E11"/>
    <w:rsid w:val="00E70AA7"/>
    <w:rsid w:val="00E7340D"/>
    <w:rsid w:val="00E751C3"/>
    <w:rsid w:val="00E76582"/>
    <w:rsid w:val="00E81A18"/>
    <w:rsid w:val="00E86D6D"/>
    <w:rsid w:val="00E879ED"/>
    <w:rsid w:val="00E87AB0"/>
    <w:rsid w:val="00E90849"/>
    <w:rsid w:val="00E9237A"/>
    <w:rsid w:val="00EA090B"/>
    <w:rsid w:val="00EA3567"/>
    <w:rsid w:val="00EA756A"/>
    <w:rsid w:val="00EB088F"/>
    <w:rsid w:val="00EB1B83"/>
    <w:rsid w:val="00EB742B"/>
    <w:rsid w:val="00EB7514"/>
    <w:rsid w:val="00EB76BA"/>
    <w:rsid w:val="00EC09F6"/>
    <w:rsid w:val="00EC341E"/>
    <w:rsid w:val="00EC42E5"/>
    <w:rsid w:val="00ED368A"/>
    <w:rsid w:val="00ED54C7"/>
    <w:rsid w:val="00ED5E47"/>
    <w:rsid w:val="00EE335C"/>
    <w:rsid w:val="00EE5A1F"/>
    <w:rsid w:val="00EE5EB3"/>
    <w:rsid w:val="00EE7333"/>
    <w:rsid w:val="00EF3455"/>
    <w:rsid w:val="00EF3E77"/>
    <w:rsid w:val="00EF70A0"/>
    <w:rsid w:val="00EF7F95"/>
    <w:rsid w:val="00F03ECF"/>
    <w:rsid w:val="00F0544F"/>
    <w:rsid w:val="00F06BCA"/>
    <w:rsid w:val="00F06DB4"/>
    <w:rsid w:val="00F0793D"/>
    <w:rsid w:val="00F1255D"/>
    <w:rsid w:val="00F15A8C"/>
    <w:rsid w:val="00F162AB"/>
    <w:rsid w:val="00F200E8"/>
    <w:rsid w:val="00F22994"/>
    <w:rsid w:val="00F23B29"/>
    <w:rsid w:val="00F318AE"/>
    <w:rsid w:val="00F31E6C"/>
    <w:rsid w:val="00F351E3"/>
    <w:rsid w:val="00F3680D"/>
    <w:rsid w:val="00F450FC"/>
    <w:rsid w:val="00F50BF6"/>
    <w:rsid w:val="00F6094B"/>
    <w:rsid w:val="00F62DC6"/>
    <w:rsid w:val="00F65313"/>
    <w:rsid w:val="00F71C30"/>
    <w:rsid w:val="00F757F9"/>
    <w:rsid w:val="00F8048C"/>
    <w:rsid w:val="00F82BCD"/>
    <w:rsid w:val="00F85E02"/>
    <w:rsid w:val="00F86093"/>
    <w:rsid w:val="00F94716"/>
    <w:rsid w:val="00F95E28"/>
    <w:rsid w:val="00F96D2B"/>
    <w:rsid w:val="00FA2BA5"/>
    <w:rsid w:val="00FA4895"/>
    <w:rsid w:val="00FA5215"/>
    <w:rsid w:val="00FA59FA"/>
    <w:rsid w:val="00FA711C"/>
    <w:rsid w:val="00FB084E"/>
    <w:rsid w:val="00FB233F"/>
    <w:rsid w:val="00FB2400"/>
    <w:rsid w:val="00FB5225"/>
    <w:rsid w:val="00FB7C63"/>
    <w:rsid w:val="00FC5559"/>
    <w:rsid w:val="00FD1AD4"/>
    <w:rsid w:val="00FD6A02"/>
    <w:rsid w:val="00FE05E5"/>
    <w:rsid w:val="00FE54B9"/>
    <w:rsid w:val="00FE5531"/>
    <w:rsid w:val="00FF041F"/>
    <w:rsid w:val="00FF0BC8"/>
    <w:rsid w:val="00FF104D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EB08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6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C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C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13B9"/>
    <w:pPr>
      <w:ind w:left="720"/>
      <w:contextualSpacing/>
    </w:pPr>
  </w:style>
  <w:style w:type="paragraph" w:styleId="Revision">
    <w:name w:val="Revision"/>
    <w:hidden/>
    <w:uiPriority w:val="99"/>
    <w:semiHidden/>
    <w:rsid w:val="00F860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5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B65"/>
  </w:style>
  <w:style w:type="paragraph" w:styleId="Footer">
    <w:name w:val="footer"/>
    <w:basedOn w:val="Normal"/>
    <w:link w:val="FooterChar"/>
    <w:uiPriority w:val="99"/>
    <w:unhideWhenUsed/>
    <w:rsid w:val="00035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3C4AD02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2017-09-19T01:48:00Z</dcterms:created>
  <dcterms:modified xsi:type="dcterms:W3CDTF">2017-09-20T18:18:00Z</dcterms:modified>
</cp:coreProperties>
</file>